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75" w:rsidRPr="002043EC" w:rsidRDefault="002043EC" w:rsidP="002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EC">
        <w:rPr>
          <w:rFonts w:ascii="Times New Roman" w:hAnsi="Times New Roman" w:cs="Times New Roman"/>
          <w:b/>
          <w:sz w:val="24"/>
          <w:szCs w:val="24"/>
        </w:rPr>
        <w:t>SEZIONE BADI DI GARA E CONTRATTI</w:t>
      </w:r>
    </w:p>
    <w:p w:rsidR="002043EC" w:rsidRDefault="002043EC" w:rsidP="00402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EC">
        <w:rPr>
          <w:rFonts w:ascii="Times New Roman" w:hAnsi="Times New Roman" w:cs="Times New Roman"/>
          <w:sz w:val="24"/>
          <w:szCs w:val="24"/>
        </w:rPr>
        <w:t xml:space="preserve">In merito a quanto predisposto </w:t>
      </w:r>
      <w:r w:rsidR="0040268B">
        <w:rPr>
          <w:rFonts w:ascii="Times New Roman" w:hAnsi="Times New Roman" w:cs="Times New Roman"/>
          <w:sz w:val="24"/>
          <w:szCs w:val="24"/>
        </w:rPr>
        <w:t xml:space="preserve">dal </w:t>
      </w:r>
      <w:proofErr w:type="spellStart"/>
      <w:r w:rsidR="0040268B" w:rsidRPr="0040268B">
        <w:rPr>
          <w:rFonts w:ascii="Times New Roman" w:hAnsi="Times New Roman" w:cs="Times New Roman"/>
          <w:sz w:val="24"/>
          <w:szCs w:val="24"/>
        </w:rPr>
        <w:t>D.l.</w:t>
      </w:r>
      <w:proofErr w:type="spellEnd"/>
      <w:r w:rsidR="0040268B" w:rsidRPr="0040268B">
        <w:rPr>
          <w:rFonts w:ascii="Times New Roman" w:hAnsi="Times New Roman" w:cs="Times New Roman"/>
          <w:sz w:val="24"/>
          <w:szCs w:val="24"/>
        </w:rPr>
        <w:t xml:space="preserve"> 76/2020, art. 6</w:t>
      </w:r>
      <w:r w:rsidR="0040268B">
        <w:rPr>
          <w:rFonts w:ascii="Times New Roman" w:hAnsi="Times New Roman" w:cs="Times New Roman"/>
          <w:sz w:val="24"/>
          <w:szCs w:val="24"/>
        </w:rPr>
        <w:t xml:space="preserve"> </w:t>
      </w:r>
      <w:r w:rsidR="0040268B" w:rsidRPr="0040268B">
        <w:rPr>
          <w:rFonts w:ascii="Times New Roman" w:hAnsi="Times New Roman" w:cs="Times New Roman"/>
          <w:sz w:val="24"/>
          <w:szCs w:val="24"/>
        </w:rPr>
        <w:t xml:space="preserve">Art. 29, co. 1, d.lgs. 50/2016 </w:t>
      </w:r>
      <w:r w:rsidR="0040268B">
        <w:rPr>
          <w:rFonts w:ascii="Times New Roman" w:hAnsi="Times New Roman" w:cs="Times New Roman"/>
          <w:sz w:val="24"/>
          <w:szCs w:val="24"/>
        </w:rPr>
        <w:t xml:space="preserve">inerente </w:t>
      </w:r>
      <w:r w:rsidR="0040268B" w:rsidRPr="0040268B">
        <w:rPr>
          <w:rFonts w:ascii="Times New Roman" w:hAnsi="Times New Roman" w:cs="Times New Roman"/>
          <w:sz w:val="24"/>
          <w:szCs w:val="24"/>
        </w:rPr>
        <w:t xml:space="preserve">Collegi consultivi tecnici Composizione del CCT, </w:t>
      </w:r>
      <w:r w:rsidR="0040268B">
        <w:rPr>
          <w:rFonts w:ascii="Times New Roman" w:hAnsi="Times New Roman" w:cs="Times New Roman"/>
          <w:sz w:val="24"/>
          <w:szCs w:val="24"/>
        </w:rPr>
        <w:t xml:space="preserve">dove si devono rendere noti i </w:t>
      </w:r>
      <w:r w:rsidR="0040268B" w:rsidRPr="0040268B">
        <w:rPr>
          <w:rFonts w:ascii="Times New Roman" w:hAnsi="Times New Roman" w:cs="Times New Roman"/>
          <w:sz w:val="24"/>
          <w:szCs w:val="24"/>
        </w:rPr>
        <w:t>curricula e</w:t>
      </w:r>
      <w:r w:rsidR="0040268B">
        <w:rPr>
          <w:rFonts w:ascii="Times New Roman" w:hAnsi="Times New Roman" w:cs="Times New Roman"/>
          <w:sz w:val="24"/>
          <w:szCs w:val="24"/>
        </w:rPr>
        <w:t xml:space="preserve">d il </w:t>
      </w:r>
      <w:r w:rsidR="0040268B" w:rsidRPr="0040268B">
        <w:rPr>
          <w:rFonts w:ascii="Times New Roman" w:hAnsi="Times New Roman" w:cs="Times New Roman"/>
          <w:sz w:val="24"/>
          <w:szCs w:val="24"/>
        </w:rPr>
        <w:t>compenso dei componenti.</w:t>
      </w:r>
    </w:p>
    <w:p w:rsidR="0040268B" w:rsidRDefault="0040268B" w:rsidP="00402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EC">
        <w:rPr>
          <w:rFonts w:ascii="Times New Roman" w:hAnsi="Times New Roman" w:cs="Times New Roman"/>
          <w:b/>
          <w:sz w:val="24"/>
          <w:szCs w:val="24"/>
        </w:rPr>
        <w:t xml:space="preserve">SI ATTESTA CHE 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oggi non si sono conclusi gli appalti o i lavori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 pertanto non si è provveduto all’adempimento indicato.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FIRMATO il segretario del Comune di Gualdo Cattaneo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Avv. Giulio Massi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P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EC">
        <w:rPr>
          <w:rFonts w:ascii="Times New Roman" w:hAnsi="Times New Roman" w:cs="Times New Roman"/>
          <w:sz w:val="24"/>
          <w:szCs w:val="24"/>
        </w:rPr>
        <w:t>Atto originale conservato agli atti dell’Ente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EC" w:rsidRP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43EC" w:rsidRPr="00204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0E"/>
    <w:rsid w:val="002043EC"/>
    <w:rsid w:val="0040268B"/>
    <w:rsid w:val="005D030E"/>
    <w:rsid w:val="0063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Bagli</dc:creator>
  <cp:keywords/>
  <dc:description/>
  <cp:lastModifiedBy>Diego Bagli</cp:lastModifiedBy>
  <cp:revision>3</cp:revision>
  <dcterms:created xsi:type="dcterms:W3CDTF">2023-11-28T08:18:00Z</dcterms:created>
  <dcterms:modified xsi:type="dcterms:W3CDTF">2023-11-28T08:30:00Z</dcterms:modified>
</cp:coreProperties>
</file>